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0CF" w:rsidRPr="00F570B6" w:rsidRDefault="00DC37DC" w:rsidP="000810CF">
      <w:pPr>
        <w:pStyle w:val="Nagwek3"/>
        <w:rPr>
          <w:rFonts w:ascii="Cambria" w:hAnsi="Cambria"/>
        </w:rPr>
      </w:pPr>
      <w:r w:rsidRPr="00F570B6">
        <w:rPr>
          <w:rFonts w:ascii="Cambria" w:hAnsi="Cambria"/>
        </w:rPr>
        <w:t>Zezwolenie na prowadzenie działalności w zakresie ochrony przed bezdomnymi zwierzętami, prowadzenie schronisk dla bezdomnych zwierząt, a także grzebowisk i spalarni zwłok zwierzęcych i ich części</w:t>
      </w:r>
    </w:p>
    <w:p w:rsidR="00580A08" w:rsidRPr="00F570B6" w:rsidRDefault="00580A08" w:rsidP="00E64CFC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color w:val="FFFFFF"/>
          <w:sz w:val="24"/>
          <w:szCs w:val="24"/>
          <w:shd w:val="clear" w:color="auto" w:fill="3366FF"/>
          <w:lang w:eastAsia="pl-PL"/>
        </w:rPr>
      </w:pPr>
    </w:p>
    <w:p w:rsidR="00E64CFC" w:rsidRPr="00F570B6" w:rsidRDefault="00E64CFC" w:rsidP="00E64CFC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color w:val="FFFFFF"/>
          <w:sz w:val="24"/>
          <w:szCs w:val="24"/>
          <w:shd w:val="clear" w:color="auto" w:fill="3366FF"/>
          <w:lang w:eastAsia="pl-PL"/>
        </w:rPr>
      </w:pPr>
      <w:r w:rsidRPr="00F570B6">
        <w:rPr>
          <w:rFonts w:ascii="Cambria" w:eastAsia="Times New Roman" w:hAnsi="Cambria" w:cs="Times New Roman"/>
          <w:color w:val="FFFFFF"/>
          <w:sz w:val="24"/>
          <w:szCs w:val="24"/>
          <w:shd w:val="clear" w:color="auto" w:fill="3366FF"/>
          <w:lang w:eastAsia="pl-PL"/>
        </w:rPr>
        <w:t>Wniosek do pobrania:</w:t>
      </w:r>
    </w:p>
    <w:p w:rsidR="003B0A2F" w:rsidRPr="00F570B6" w:rsidRDefault="00F95BE8" w:rsidP="00DC37DC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F570B6">
        <w:rPr>
          <w:rFonts w:ascii="Cambria" w:eastAsia="Times New Roman" w:hAnsi="Cambria" w:cs="Times New Roman"/>
          <w:sz w:val="24"/>
          <w:szCs w:val="24"/>
          <w:lang w:eastAsia="pl-PL"/>
        </w:rPr>
        <w:t xml:space="preserve">Wniosek o wydanie zezwolenia </w:t>
      </w:r>
      <w:r w:rsidR="00DC37DC" w:rsidRPr="00F570B6">
        <w:rPr>
          <w:rFonts w:ascii="Cambria" w:eastAsia="Times New Roman" w:hAnsi="Cambria" w:cs="Times New Roman"/>
          <w:sz w:val="24"/>
          <w:szCs w:val="24"/>
          <w:lang w:eastAsia="pl-PL"/>
        </w:rPr>
        <w:t>na prowadzenie działalności w zakresie ochrony przed bezdomnymi zwierzętami, prowadzenie schronisk dla bezdomnych zwierząt, a także grzebowisk i spalarni zwłok zwierzęcych i ich części</w:t>
      </w:r>
    </w:p>
    <w:p w:rsidR="00E64CFC" w:rsidRPr="00F570B6" w:rsidRDefault="00E64CFC" w:rsidP="00E64CFC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F570B6">
        <w:rPr>
          <w:rFonts w:ascii="Cambria" w:eastAsia="Times New Roman" w:hAnsi="Cambria" w:cs="Times New Roman"/>
          <w:color w:val="FFFFFF"/>
          <w:sz w:val="24"/>
          <w:szCs w:val="24"/>
          <w:shd w:val="clear" w:color="auto" w:fill="3366FF"/>
          <w:lang w:eastAsia="pl-PL"/>
        </w:rPr>
        <w:t>Dokumenty od wnioskodawcy:</w:t>
      </w:r>
    </w:p>
    <w:p w:rsidR="0006388C" w:rsidRPr="00F570B6" w:rsidRDefault="0006388C" w:rsidP="0006388C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ind w:left="284" w:hanging="284"/>
        <w:rPr>
          <w:rStyle w:val="text-with-break-line"/>
          <w:rFonts w:ascii="Cambria" w:hAnsi="Cambria" w:cs="Times New Roman"/>
        </w:rPr>
      </w:pPr>
      <w:r w:rsidRPr="00F570B6">
        <w:rPr>
          <w:rStyle w:val="text-with-break-line"/>
          <w:rFonts w:ascii="Cambria" w:hAnsi="Cambria" w:cs="Times New Roman"/>
        </w:rPr>
        <w:t>Wniosek o udzielenie zezwolenia na prowadzenie działalności w zakresie ochrony przed bezdomnymi zwierzętami, prowadzenie schronisk dla bezdomnych zwierząt, a także grzebowisk i spalarni zwłok zwierzęcych i ich części,</w:t>
      </w:r>
    </w:p>
    <w:p w:rsidR="0006388C" w:rsidRPr="00F570B6" w:rsidRDefault="0006388C" w:rsidP="0006388C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ind w:left="284" w:hanging="284"/>
        <w:rPr>
          <w:rStyle w:val="text-with-break-line"/>
          <w:rFonts w:ascii="Cambria" w:hAnsi="Cambria" w:cs="Times New Roman"/>
        </w:rPr>
      </w:pPr>
      <w:r w:rsidRPr="00F570B6">
        <w:rPr>
          <w:rStyle w:val="text-with-break-line"/>
          <w:rFonts w:ascii="Cambria" w:hAnsi="Cambria" w:cs="Times New Roman"/>
        </w:rPr>
        <w:t>Zaświadczenie albo oświadczenie o braku zaległości podatkowych i zaległości w płaceniu składek na ubezpieczenie zdrowotne lub społeczne,</w:t>
      </w:r>
    </w:p>
    <w:p w:rsidR="0006388C" w:rsidRPr="00F570B6" w:rsidRDefault="0006388C" w:rsidP="00E360F5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ind w:left="284" w:hanging="284"/>
        <w:rPr>
          <w:rStyle w:val="text-with-break-line"/>
          <w:rFonts w:ascii="Cambria" w:hAnsi="Cambria" w:cs="Times New Roman"/>
        </w:rPr>
      </w:pPr>
      <w:r w:rsidRPr="00F570B6">
        <w:rPr>
          <w:rStyle w:val="text-with-break-line"/>
          <w:rFonts w:ascii="Cambria" w:hAnsi="Cambria" w:cs="Times New Roman"/>
        </w:rPr>
        <w:t xml:space="preserve">Dowody potwierdzające spełnienie wymogów </w:t>
      </w:r>
      <w:r w:rsidR="00E360F5" w:rsidRPr="00F570B6">
        <w:rPr>
          <w:rStyle w:val="text-with-break-line"/>
          <w:rFonts w:ascii="Cambria" w:hAnsi="Cambria" w:cs="Times New Roman"/>
        </w:rPr>
        <w:t>Uchwały nr XXIII/154/2012 Rady Miejskiej w Pszowie z dnia 26 września 2012 r. w sprawie wymagań, jakie powinien spełniać przedsiębiorca ubiegający się o uzyskanie zezwolenia na prowadzenie działalności w zakresie ochrony przed bezdomnymi zwierzętami, prowadzenia schronisk dla bezdomnych zwierząt, a także grzebowisk i spalarni zwłok zwierzęcych i ich części na terenie Gminy Miasta Pszów</w:t>
      </w:r>
      <w:r w:rsidRPr="00F570B6">
        <w:rPr>
          <w:rStyle w:val="text-with-break-line"/>
          <w:rFonts w:ascii="Cambria" w:hAnsi="Cambria" w:cs="Times New Roman"/>
        </w:rPr>
        <w:t>,</w:t>
      </w:r>
    </w:p>
    <w:p w:rsidR="00EF3CF2" w:rsidRPr="00F570B6" w:rsidRDefault="00EF3CF2" w:rsidP="00EF3CF2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ind w:left="284" w:hanging="284"/>
        <w:rPr>
          <w:rStyle w:val="text-with-break-line"/>
          <w:rFonts w:ascii="Cambria" w:eastAsia="Times New Roman" w:hAnsi="Cambria" w:cs="Times New Roman"/>
          <w:sz w:val="24"/>
          <w:szCs w:val="24"/>
          <w:lang w:eastAsia="pl-PL"/>
        </w:rPr>
      </w:pPr>
      <w:r w:rsidRPr="00F570B6">
        <w:rPr>
          <w:rStyle w:val="text-with-break-line"/>
          <w:rFonts w:ascii="Cambria" w:hAnsi="Cambria" w:cs="Times New Roman"/>
        </w:rPr>
        <w:t>Potwierdzenie wniesienia opłaty skarbowej.</w:t>
      </w:r>
    </w:p>
    <w:p w:rsidR="009302BF" w:rsidRPr="00F570B6" w:rsidRDefault="0006388C" w:rsidP="00EF3CF2">
      <w:pPr>
        <w:spacing w:before="100" w:beforeAutospacing="1" w:after="100" w:afterAutospacing="1" w:line="240" w:lineRule="auto"/>
        <w:rPr>
          <w:rStyle w:val="text-with-break-line"/>
          <w:rFonts w:ascii="Cambria" w:hAnsi="Cambria" w:cs="Times New Roman"/>
        </w:rPr>
      </w:pPr>
      <w:r w:rsidRPr="00F570B6">
        <w:rPr>
          <w:rStyle w:val="text-with-break-line"/>
          <w:rFonts w:ascii="Cambria" w:hAnsi="Cambria" w:cs="Times New Roman"/>
        </w:rPr>
        <w:t>Składający oświadczenie jest obowiązany do zawarcia w nim klauzuli następującej treści: „Jestem świadomy odpowiedzialności karnej za złożenie fałszywego oświadczenia.” Klauzula ta zastępuje pouczenie organu o odpowiedzialności karnej za składanie fałszywych zeznań.</w:t>
      </w:r>
    </w:p>
    <w:p w:rsidR="00E64CFC" w:rsidRPr="00F570B6" w:rsidRDefault="00E64CFC" w:rsidP="009302BF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F570B6">
        <w:rPr>
          <w:rFonts w:ascii="Cambria" w:eastAsia="Times New Roman" w:hAnsi="Cambria" w:cs="Times New Roman"/>
          <w:color w:val="FFFFFF"/>
          <w:sz w:val="24"/>
          <w:szCs w:val="24"/>
          <w:shd w:val="clear" w:color="auto" w:fill="3366FF"/>
          <w:lang w:eastAsia="pl-PL"/>
        </w:rPr>
        <w:t>Wymagane opłaty:</w:t>
      </w:r>
    </w:p>
    <w:p w:rsidR="00C139E8" w:rsidRPr="00F570B6" w:rsidRDefault="00B85B5A" w:rsidP="00C139E8">
      <w:pPr>
        <w:spacing w:before="100" w:beforeAutospacing="1" w:after="100" w:afterAutospacing="1" w:line="240" w:lineRule="auto"/>
        <w:rPr>
          <w:rFonts w:ascii="Cambria" w:hAnsi="Cambria" w:cs="Times New Roman"/>
        </w:rPr>
      </w:pPr>
      <w:r w:rsidRPr="00F570B6">
        <w:rPr>
          <w:rFonts w:ascii="Cambria" w:hAnsi="Cambria" w:cs="Times New Roman"/>
        </w:rPr>
        <w:t>Opłata skarbowa</w:t>
      </w:r>
      <w:r w:rsidR="00C139E8" w:rsidRPr="00F570B6">
        <w:rPr>
          <w:rFonts w:ascii="Cambria" w:hAnsi="Cambria" w:cs="Times New Roman"/>
        </w:rPr>
        <w:t xml:space="preserve"> w wysokości </w:t>
      </w:r>
      <w:r w:rsidR="00EF3CF2" w:rsidRPr="00F570B6">
        <w:rPr>
          <w:rFonts w:ascii="Cambria" w:hAnsi="Cambria" w:cs="Times New Roman"/>
        </w:rPr>
        <w:t>616</w:t>
      </w:r>
      <w:r w:rsidR="00C139E8" w:rsidRPr="00F570B6">
        <w:rPr>
          <w:rFonts w:ascii="Cambria" w:hAnsi="Cambria" w:cs="Times New Roman"/>
        </w:rPr>
        <w:t>,00 zł.</w:t>
      </w:r>
    </w:p>
    <w:p w:rsidR="006F2CDB" w:rsidRDefault="00C139E8" w:rsidP="00C139E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color w:val="FFFFFF"/>
          <w:sz w:val="24"/>
          <w:szCs w:val="24"/>
          <w:shd w:val="clear" w:color="auto" w:fill="3366FF"/>
          <w:lang w:eastAsia="pl-PL"/>
        </w:rPr>
      </w:pPr>
      <w:r w:rsidRPr="00F570B6">
        <w:rPr>
          <w:rFonts w:ascii="Cambria" w:hAnsi="Cambria" w:cs="Times New Roman"/>
        </w:rPr>
        <w:t>W przypadku złożenia pełnomocnictwa, do wniosku należy dołączyć kserokopię dowodu wpłaty za złożenie pełnomocnictwa w kwocie 17,00 zł.</w:t>
      </w:r>
      <w:r w:rsidR="00B85B5A" w:rsidRPr="00F570B6">
        <w:rPr>
          <w:rFonts w:ascii="Cambria" w:hAnsi="Cambria" w:cs="Times New Roman"/>
        </w:rPr>
        <w:t xml:space="preserve"> </w:t>
      </w:r>
      <w:r w:rsidRPr="00F570B6">
        <w:rPr>
          <w:rFonts w:ascii="Cambria" w:hAnsi="Cambria" w:cs="Times New Roman"/>
        </w:rPr>
        <w:t xml:space="preserve">Obowiązuje zwolnienie z opłaty za złożenie pełnomocnictwa w przypadku, jeśli </w:t>
      </w:r>
      <w:r w:rsidR="00B85B5A" w:rsidRPr="00F570B6">
        <w:rPr>
          <w:rFonts w:ascii="Cambria" w:hAnsi="Cambria" w:cs="Times New Roman"/>
        </w:rPr>
        <w:t>pełnomocnictwo</w:t>
      </w:r>
      <w:r w:rsidRPr="00F570B6">
        <w:rPr>
          <w:rFonts w:ascii="Cambria" w:hAnsi="Cambria" w:cs="Times New Roman"/>
        </w:rPr>
        <w:t xml:space="preserve"> jest udzielane małżonkowi, wstępnemu, zstępnemu lub rodzeństwu.</w:t>
      </w:r>
      <w:r w:rsidR="006F2CDB" w:rsidRPr="00F570B6">
        <w:rPr>
          <w:rFonts w:ascii="Cambria" w:eastAsia="Times New Roman" w:hAnsi="Cambria" w:cs="Times New Roman"/>
          <w:color w:val="FFFFFF"/>
          <w:sz w:val="24"/>
          <w:szCs w:val="24"/>
          <w:shd w:val="clear" w:color="auto" w:fill="3366FF"/>
          <w:lang w:eastAsia="pl-PL"/>
        </w:rPr>
        <w:t xml:space="preserve"> </w:t>
      </w:r>
    </w:p>
    <w:p w:rsidR="001E77ED" w:rsidRPr="00F570B6" w:rsidRDefault="001E77ED" w:rsidP="00C139E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color w:val="FFFFFF"/>
          <w:sz w:val="24"/>
          <w:szCs w:val="24"/>
          <w:shd w:val="clear" w:color="auto" w:fill="3366FF"/>
          <w:lang w:eastAsia="pl-PL"/>
        </w:rPr>
      </w:pPr>
      <w:r w:rsidRPr="00F2310E">
        <w:rPr>
          <w:rFonts w:ascii="Cambria" w:hAnsi="Cambria"/>
        </w:rPr>
        <w:t xml:space="preserve">Opłatę </w:t>
      </w:r>
      <w:r>
        <w:rPr>
          <w:rFonts w:ascii="Cambria" w:hAnsi="Cambria"/>
        </w:rPr>
        <w:t xml:space="preserve">należy </w:t>
      </w:r>
      <w:r w:rsidRPr="00F2310E">
        <w:rPr>
          <w:rFonts w:ascii="Cambria" w:hAnsi="Cambria"/>
        </w:rPr>
        <w:t>wnie</w:t>
      </w:r>
      <w:r>
        <w:rPr>
          <w:rFonts w:ascii="Cambria" w:hAnsi="Cambria"/>
        </w:rPr>
        <w:t>ść</w:t>
      </w:r>
      <w:r w:rsidRPr="00F2310E">
        <w:rPr>
          <w:rFonts w:ascii="Cambria" w:hAnsi="Cambria"/>
        </w:rPr>
        <w:t xml:space="preserve"> na rachun</w:t>
      </w:r>
      <w:r>
        <w:rPr>
          <w:rFonts w:ascii="Cambria" w:hAnsi="Cambria"/>
        </w:rPr>
        <w:t>e</w:t>
      </w:r>
      <w:r w:rsidRPr="00F2310E">
        <w:rPr>
          <w:rFonts w:ascii="Cambria" w:hAnsi="Cambria"/>
        </w:rPr>
        <w:t>k bankow</w:t>
      </w:r>
      <w:r>
        <w:rPr>
          <w:rFonts w:ascii="Cambria" w:hAnsi="Cambria"/>
        </w:rPr>
        <w:t>y</w:t>
      </w:r>
      <w:r w:rsidRPr="00F2310E">
        <w:rPr>
          <w:rFonts w:ascii="Cambria" w:hAnsi="Cambria"/>
        </w:rPr>
        <w:t xml:space="preserve"> urzędu </w:t>
      </w:r>
      <w:r>
        <w:rPr>
          <w:rFonts w:ascii="Cambria" w:hAnsi="Cambria"/>
        </w:rPr>
        <w:t xml:space="preserve">nr </w:t>
      </w:r>
      <w:r w:rsidRPr="00037E91">
        <w:rPr>
          <w:rFonts w:ascii="Cambria" w:hAnsi="Cambria"/>
        </w:rPr>
        <w:t>34 8470 0001 2038 0026 2352 0001</w:t>
      </w:r>
      <w:bookmarkStart w:id="0" w:name="_GoBack"/>
      <w:bookmarkEnd w:id="0"/>
    </w:p>
    <w:p w:rsidR="00E64CFC" w:rsidRPr="00F570B6" w:rsidRDefault="00E64CFC" w:rsidP="00E64CFC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F570B6">
        <w:rPr>
          <w:rFonts w:ascii="Cambria" w:eastAsia="Times New Roman" w:hAnsi="Cambria" w:cs="Times New Roman"/>
          <w:color w:val="FFFFFF"/>
          <w:sz w:val="24"/>
          <w:szCs w:val="24"/>
          <w:shd w:val="clear" w:color="auto" w:fill="3366FF"/>
          <w:lang w:eastAsia="pl-PL"/>
        </w:rPr>
        <w:t>Tryb odwoławczy:</w:t>
      </w:r>
    </w:p>
    <w:p w:rsidR="00E64CFC" w:rsidRPr="00F570B6" w:rsidRDefault="006F2CDB" w:rsidP="00E64CFC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F570B6">
        <w:rPr>
          <w:rFonts w:ascii="Cambria" w:hAnsi="Cambria" w:cs="Times New Roman"/>
        </w:rPr>
        <w:t>Do organu odwoławczego za pośrednictwem organu, który wydał decyzję, w terminie 14 dni od dnia doręczenia decyzji</w:t>
      </w:r>
    </w:p>
    <w:p w:rsidR="00E64CFC" w:rsidRPr="00F570B6" w:rsidRDefault="00E64CFC" w:rsidP="00E64CFC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F570B6">
        <w:rPr>
          <w:rFonts w:ascii="Cambria" w:eastAsia="Times New Roman" w:hAnsi="Cambria" w:cs="Times New Roman"/>
          <w:color w:val="FFFFFF"/>
          <w:sz w:val="24"/>
          <w:szCs w:val="24"/>
          <w:shd w:val="clear" w:color="auto" w:fill="3366FF"/>
          <w:lang w:eastAsia="pl-PL"/>
        </w:rPr>
        <w:t>Podstawa prawna:</w:t>
      </w:r>
    </w:p>
    <w:p w:rsidR="00063F21" w:rsidRPr="00F570B6" w:rsidRDefault="00063F21" w:rsidP="00063F21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ind w:left="284" w:hanging="284"/>
        <w:rPr>
          <w:rFonts w:ascii="Cambria" w:hAnsi="Cambria"/>
        </w:rPr>
      </w:pPr>
      <w:r w:rsidRPr="00F570B6">
        <w:rPr>
          <w:rFonts w:ascii="Cambria" w:hAnsi="Cambria"/>
        </w:rPr>
        <w:t>Ustawa z dnia 13 września 1996 r. o utrzymaniu czystości i porządku w gminach;</w:t>
      </w:r>
    </w:p>
    <w:p w:rsidR="00063F21" w:rsidRPr="00F570B6" w:rsidRDefault="00E360F5" w:rsidP="00E360F5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ind w:left="284" w:hanging="284"/>
        <w:rPr>
          <w:rFonts w:ascii="Cambria" w:hAnsi="Cambria"/>
        </w:rPr>
      </w:pPr>
      <w:r w:rsidRPr="00F570B6">
        <w:rPr>
          <w:rFonts w:ascii="Cambria" w:hAnsi="Cambria"/>
        </w:rPr>
        <w:lastRenderedPageBreak/>
        <w:t>Uchwała nr XXIII/154/2012 Rady Miejskiej w Pszowie z dnia 26 września 2012 r. w sprawie wymagań, jakie powinien spełniać przedsiębiorca ubiegający się o uzyskanie zezwolenia na prowadzenie działalności w zakresie ochrony przed bezdomnymi zwierzętami, prowadzenia schronisk dla bezdomnych zwierząt, a także grzebowisk i spalarni zwłok zwierzęcych i ich części na terenie Gminy Miasta Pszów</w:t>
      </w:r>
      <w:r w:rsidR="00063F21" w:rsidRPr="00F570B6">
        <w:rPr>
          <w:rFonts w:ascii="Cambria" w:hAnsi="Cambria"/>
        </w:rPr>
        <w:t>;</w:t>
      </w:r>
    </w:p>
    <w:p w:rsidR="00063F21" w:rsidRPr="00F570B6" w:rsidRDefault="00063F21" w:rsidP="00063F21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ind w:left="284" w:hanging="284"/>
        <w:rPr>
          <w:rFonts w:ascii="Cambria" w:hAnsi="Cambria"/>
        </w:rPr>
      </w:pPr>
      <w:r w:rsidRPr="00F570B6">
        <w:rPr>
          <w:rFonts w:ascii="Cambria" w:hAnsi="Cambria"/>
        </w:rPr>
        <w:t>Ustawa z dnia 21 sierpnia 1997 r. o ochronie zwierząt;</w:t>
      </w:r>
    </w:p>
    <w:p w:rsidR="00063F21" w:rsidRPr="00F570B6" w:rsidRDefault="00063F21" w:rsidP="00063F21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ind w:left="284" w:hanging="284"/>
        <w:rPr>
          <w:rFonts w:ascii="Cambria" w:hAnsi="Cambria"/>
        </w:rPr>
      </w:pPr>
      <w:r w:rsidRPr="00F570B6">
        <w:rPr>
          <w:rFonts w:ascii="Cambria" w:hAnsi="Cambria"/>
        </w:rPr>
        <w:t>Ustawa z dnia 14 czerwca 1960 r. Kodeks postępowania administracyjnego;</w:t>
      </w:r>
    </w:p>
    <w:p w:rsidR="00063F21" w:rsidRPr="00F570B6" w:rsidRDefault="00063F21" w:rsidP="00063F21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ind w:left="284" w:hanging="284"/>
        <w:rPr>
          <w:rFonts w:ascii="Cambria" w:hAnsi="Cambria"/>
        </w:rPr>
      </w:pPr>
      <w:r w:rsidRPr="00F570B6">
        <w:rPr>
          <w:rFonts w:ascii="Cambria" w:hAnsi="Cambria"/>
        </w:rPr>
        <w:t>Ustawa z dnia 16 listopada 2006 r. o opłacie skarbowej.</w:t>
      </w:r>
    </w:p>
    <w:p w:rsidR="00E64CFC" w:rsidRPr="00F570B6" w:rsidRDefault="00D14D1F" w:rsidP="00063F21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F570B6">
        <w:rPr>
          <w:rFonts w:ascii="Cambria" w:eastAsia="Times New Roman" w:hAnsi="Cambria" w:cs="Times New Roman"/>
          <w:color w:val="FFFFFF"/>
          <w:sz w:val="24"/>
          <w:szCs w:val="24"/>
          <w:shd w:val="clear" w:color="auto" w:fill="3366FF"/>
          <w:lang w:eastAsia="pl-PL"/>
        </w:rPr>
        <w:t xml:space="preserve"> </w:t>
      </w:r>
      <w:r w:rsidR="00E64CFC" w:rsidRPr="00F570B6">
        <w:rPr>
          <w:rFonts w:ascii="Cambria" w:eastAsia="Times New Roman" w:hAnsi="Cambria" w:cs="Times New Roman"/>
          <w:color w:val="FFFFFF"/>
          <w:sz w:val="24"/>
          <w:szCs w:val="24"/>
          <w:shd w:val="clear" w:color="auto" w:fill="3366FF"/>
          <w:lang w:eastAsia="pl-PL"/>
        </w:rPr>
        <w:t>Uwagi:</w:t>
      </w:r>
    </w:p>
    <w:p w:rsidR="00E64CFC" w:rsidRPr="00716C4A" w:rsidRDefault="00716C4A" w:rsidP="00E64CFC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716C4A">
        <w:rPr>
          <w:rFonts w:ascii="Cambria" w:hAnsi="Cambria"/>
        </w:rPr>
        <w:t>Zezwolenie wydaje się na czas oznaczony, nie dłuższy niż 10 lat.</w:t>
      </w:r>
    </w:p>
    <w:p w:rsidR="00E64CFC" w:rsidRPr="00F570B6" w:rsidRDefault="00E64CFC" w:rsidP="00E64CFC">
      <w:pPr>
        <w:spacing w:before="100" w:beforeAutospacing="1" w:after="100" w:afterAutospacing="1" w:line="240" w:lineRule="auto"/>
        <w:outlineLvl w:val="1"/>
        <w:rPr>
          <w:rFonts w:ascii="Cambria" w:eastAsia="Times New Roman" w:hAnsi="Cambria" w:cs="Times New Roman"/>
          <w:b/>
          <w:bCs/>
          <w:sz w:val="36"/>
          <w:szCs w:val="36"/>
          <w:lang w:eastAsia="pl-PL"/>
        </w:rPr>
      </w:pPr>
      <w:r w:rsidRPr="00F570B6">
        <w:rPr>
          <w:rFonts w:ascii="Cambria" w:eastAsia="Times New Roman" w:hAnsi="Cambria" w:cs="Times New Roman"/>
          <w:b/>
          <w:bCs/>
          <w:sz w:val="36"/>
          <w:szCs w:val="36"/>
          <w:lang w:eastAsia="pl-PL"/>
        </w:rPr>
        <w:t>Załączniki (1)</w:t>
      </w:r>
    </w:p>
    <w:p w:rsidR="006427F2" w:rsidRPr="006427F2" w:rsidRDefault="006427F2" w:rsidP="006427F2">
      <w:pPr>
        <w:pStyle w:val="Akapitzlist"/>
        <w:numPr>
          <w:ilvl w:val="0"/>
          <w:numId w:val="13"/>
        </w:num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6427F2">
        <w:rPr>
          <w:rFonts w:ascii="Cambria" w:eastAsia="Times New Roman" w:hAnsi="Cambria" w:cs="Times New Roman"/>
          <w:sz w:val="24"/>
          <w:szCs w:val="24"/>
          <w:lang w:eastAsia="pl-PL"/>
        </w:rPr>
        <w:t>Wniosek o wydanie zezwolenia na prowadzenie działalności w zakresie ochrony przed bezdomnymi zwierzętami, prowadzenie schronisk dla bezdomnych zwierząt, a także grzebowisk i spalarni zwłok zwierzęcych i ich części</w:t>
      </w:r>
    </w:p>
    <w:p w:rsidR="00E64CFC" w:rsidRPr="006427F2" w:rsidRDefault="00B81665" w:rsidP="006427F2">
      <w:pPr>
        <w:pStyle w:val="Akapitzlist"/>
        <w:numPr>
          <w:ilvl w:val="0"/>
          <w:numId w:val="13"/>
        </w:num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6427F2">
        <w:rPr>
          <w:rFonts w:ascii="Cambria" w:eastAsia="Times New Roman" w:hAnsi="Cambria" w:cs="Times New Roman"/>
          <w:sz w:val="24"/>
          <w:szCs w:val="24"/>
          <w:lang w:eastAsia="pl-PL"/>
        </w:rPr>
        <w:t xml:space="preserve">UCHWAŁA NR XXIII-154-2012 w sprawie </w:t>
      </w:r>
      <w:proofErr w:type="gramStart"/>
      <w:r w:rsidRPr="006427F2">
        <w:rPr>
          <w:rFonts w:ascii="Cambria" w:eastAsia="Times New Roman" w:hAnsi="Cambria" w:cs="Times New Roman"/>
          <w:sz w:val="24"/>
          <w:szCs w:val="24"/>
          <w:lang w:eastAsia="pl-PL"/>
        </w:rPr>
        <w:t>wymagań jakie</w:t>
      </w:r>
      <w:proofErr w:type="gramEnd"/>
      <w:r w:rsidRPr="006427F2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powinien spełniać przedsiębiorca ubiegający się o uzyskanie zezwolenia na prowadzenie działalności w zakresie ochrony przed bezdomnymi</w:t>
      </w:r>
    </w:p>
    <w:p w:rsidR="00E64CFC" w:rsidRPr="00F570B6" w:rsidRDefault="001E77ED" w:rsidP="00E64CFC">
      <w:pPr>
        <w:spacing w:before="100" w:beforeAutospacing="1" w:after="100" w:afterAutospacing="1" w:line="240" w:lineRule="auto"/>
        <w:outlineLvl w:val="1"/>
        <w:rPr>
          <w:rFonts w:ascii="Cambria" w:eastAsia="Times New Roman" w:hAnsi="Cambria" w:cs="Times New Roman"/>
          <w:b/>
          <w:bCs/>
          <w:sz w:val="36"/>
          <w:szCs w:val="36"/>
          <w:lang w:eastAsia="pl-PL"/>
        </w:rPr>
      </w:pPr>
      <w:hyperlink r:id="rId6" w:history="1">
        <w:r w:rsidR="00E64CFC" w:rsidRPr="00F570B6">
          <w:rPr>
            <w:rFonts w:ascii="Cambria" w:eastAsia="Times New Roman" w:hAnsi="Cambria" w:cs="Times New Roman"/>
            <w:b/>
            <w:bCs/>
            <w:color w:val="0000FF"/>
            <w:sz w:val="36"/>
            <w:szCs w:val="36"/>
            <w:u w:val="single"/>
            <w:lang w:eastAsia="pl-PL"/>
          </w:rPr>
          <w:t>Struktura</w:t>
        </w:r>
      </w:hyperlink>
      <w:r w:rsidR="00E64CFC" w:rsidRPr="00F570B6">
        <w:rPr>
          <w:rFonts w:ascii="Cambria" w:eastAsia="Times New Roman" w:hAnsi="Cambria" w:cs="Times New Roman"/>
          <w:b/>
          <w:bCs/>
          <w:sz w:val="36"/>
          <w:szCs w:val="36"/>
          <w:lang w:eastAsia="pl-PL"/>
        </w:rPr>
        <w:t xml:space="preserve"> </w:t>
      </w:r>
    </w:p>
    <w:p w:rsidR="00D14F62" w:rsidRPr="00F570B6" w:rsidRDefault="00D14F62" w:rsidP="00E64CFC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F570B6">
        <w:rPr>
          <w:rFonts w:ascii="Cambria" w:eastAsia="Times New Roman" w:hAnsi="Cambria" w:cs="Times New Roman"/>
          <w:sz w:val="24"/>
          <w:szCs w:val="24"/>
          <w:lang w:eastAsia="pl-PL"/>
        </w:rPr>
        <w:t xml:space="preserve">Referat </w:t>
      </w:r>
      <w:r w:rsidR="00D14D1F" w:rsidRPr="00F570B6">
        <w:rPr>
          <w:rFonts w:ascii="Cambria" w:eastAsia="Times New Roman" w:hAnsi="Cambria" w:cs="Times New Roman"/>
          <w:sz w:val="24"/>
          <w:szCs w:val="24"/>
          <w:lang w:eastAsia="pl-PL"/>
        </w:rPr>
        <w:t>Gospodarki Komunalnej i Ekologii</w:t>
      </w:r>
    </w:p>
    <w:p w:rsidR="00D14F62" w:rsidRPr="00F570B6" w:rsidRDefault="00D14D1F" w:rsidP="00E64CFC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F570B6">
        <w:rPr>
          <w:rFonts w:ascii="Cambria" w:eastAsia="Times New Roman" w:hAnsi="Cambria" w:cs="Times New Roman"/>
          <w:sz w:val="24"/>
          <w:szCs w:val="24"/>
          <w:lang w:eastAsia="pl-PL"/>
        </w:rPr>
        <w:t>GK</w:t>
      </w:r>
    </w:p>
    <w:p w:rsidR="00D14F62" w:rsidRPr="00F570B6" w:rsidRDefault="00D14F62" w:rsidP="00E64CFC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F570B6">
        <w:rPr>
          <w:rFonts w:ascii="Cambria" w:eastAsia="Times New Roman" w:hAnsi="Cambria" w:cs="Times New Roman"/>
          <w:sz w:val="24"/>
          <w:szCs w:val="24"/>
          <w:lang w:eastAsia="pl-PL"/>
        </w:rPr>
        <w:t>Pszowska 534, Pszów</w:t>
      </w:r>
    </w:p>
    <w:p w:rsidR="00E64CFC" w:rsidRPr="00F570B6" w:rsidRDefault="001E77ED" w:rsidP="00E64CFC">
      <w:pPr>
        <w:spacing w:before="100" w:beforeAutospacing="1" w:after="100" w:afterAutospacing="1" w:line="240" w:lineRule="auto"/>
        <w:outlineLvl w:val="1"/>
        <w:rPr>
          <w:rFonts w:ascii="Cambria" w:eastAsia="Times New Roman" w:hAnsi="Cambria" w:cs="Times New Roman"/>
          <w:b/>
          <w:bCs/>
          <w:sz w:val="36"/>
          <w:szCs w:val="36"/>
          <w:lang w:eastAsia="pl-PL"/>
        </w:rPr>
      </w:pPr>
      <w:hyperlink r:id="rId7" w:history="1">
        <w:r w:rsidR="00E64CFC" w:rsidRPr="00F570B6">
          <w:rPr>
            <w:rFonts w:ascii="Cambria" w:eastAsia="Times New Roman" w:hAnsi="Cambria" w:cs="Times New Roman"/>
            <w:b/>
            <w:bCs/>
            <w:color w:val="0000FF"/>
            <w:sz w:val="36"/>
            <w:szCs w:val="36"/>
            <w:u w:val="single"/>
            <w:lang w:eastAsia="pl-PL"/>
          </w:rPr>
          <w:t>Personel</w:t>
        </w:r>
      </w:hyperlink>
      <w:r w:rsidR="00E64CFC" w:rsidRPr="00F570B6">
        <w:rPr>
          <w:rFonts w:ascii="Cambria" w:eastAsia="Times New Roman" w:hAnsi="Cambria" w:cs="Times New Roman"/>
          <w:b/>
          <w:bCs/>
          <w:sz w:val="36"/>
          <w:szCs w:val="36"/>
          <w:lang w:eastAsia="pl-PL"/>
        </w:rPr>
        <w:t xml:space="preserve"> </w:t>
      </w:r>
    </w:p>
    <w:p w:rsidR="00BF167E" w:rsidRPr="00F570B6" w:rsidRDefault="00D14D1F" w:rsidP="00E64CFC">
      <w:pPr>
        <w:tabs>
          <w:tab w:val="left" w:pos="707"/>
          <w:tab w:val="left" w:pos="2019"/>
        </w:tabs>
        <w:spacing w:after="0" w:line="240" w:lineRule="auto"/>
        <w:ind w:left="45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F570B6">
        <w:rPr>
          <w:rFonts w:ascii="Cambria" w:eastAsia="Times New Roman" w:hAnsi="Cambria" w:cs="Times New Roman"/>
          <w:sz w:val="24"/>
          <w:szCs w:val="24"/>
          <w:lang w:eastAsia="pl-PL"/>
        </w:rPr>
        <w:t>Monika Załęska</w:t>
      </w:r>
      <w:r w:rsidR="00C46C2B" w:rsidRPr="00F570B6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</w:t>
      </w:r>
      <w:r w:rsidRPr="00F570B6">
        <w:rPr>
          <w:rFonts w:ascii="Cambria" w:eastAsia="Times New Roman" w:hAnsi="Cambria" w:cs="Times New Roman"/>
          <w:sz w:val="24"/>
          <w:szCs w:val="24"/>
          <w:lang w:eastAsia="pl-PL"/>
        </w:rPr>
        <w:tab/>
        <w:t>Inspektor</w:t>
      </w:r>
    </w:p>
    <w:p w:rsidR="00E76144" w:rsidRPr="00F570B6" w:rsidRDefault="00E76144">
      <w:pPr>
        <w:rPr>
          <w:rFonts w:ascii="Cambria" w:hAnsi="Cambria" w:cs="Times New Roman"/>
        </w:rPr>
      </w:pPr>
    </w:p>
    <w:sectPr w:rsidR="00E76144" w:rsidRPr="00F570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F66AD"/>
    <w:multiLevelType w:val="hybridMultilevel"/>
    <w:tmpl w:val="F84881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C69FA"/>
    <w:multiLevelType w:val="multilevel"/>
    <w:tmpl w:val="F8241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A80F4D"/>
    <w:multiLevelType w:val="hybridMultilevel"/>
    <w:tmpl w:val="59E86F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34320"/>
    <w:multiLevelType w:val="hybridMultilevel"/>
    <w:tmpl w:val="E4D8B4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kern w:val="0"/>
        <w:position w:val="0"/>
        <w:sz w:val="16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001BBF"/>
    <w:multiLevelType w:val="hybridMultilevel"/>
    <w:tmpl w:val="40542F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kern w:val="0"/>
        <w:position w:val="0"/>
        <w:sz w:val="16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D53C4"/>
    <w:multiLevelType w:val="hybridMultilevel"/>
    <w:tmpl w:val="773C9C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41199B"/>
    <w:multiLevelType w:val="hybridMultilevel"/>
    <w:tmpl w:val="DEEC93E4"/>
    <w:lvl w:ilvl="0" w:tplc="DB60752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kern w:val="0"/>
        <w:position w:val="0"/>
        <w:sz w:val="16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0A7462"/>
    <w:multiLevelType w:val="hybridMultilevel"/>
    <w:tmpl w:val="30FC9AE6"/>
    <w:lvl w:ilvl="0" w:tplc="11E01ED4">
      <w:start w:val="1"/>
      <w:numFmt w:val="decimal"/>
      <w:lvlText w:val="%1) 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0"/>
        <w:szCs w:val="2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661A88"/>
    <w:multiLevelType w:val="multilevel"/>
    <w:tmpl w:val="1F927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E5717B2"/>
    <w:multiLevelType w:val="hybridMultilevel"/>
    <w:tmpl w:val="96BC0F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D56238"/>
    <w:multiLevelType w:val="hybridMultilevel"/>
    <w:tmpl w:val="95460C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5E197A"/>
    <w:multiLevelType w:val="hybridMultilevel"/>
    <w:tmpl w:val="9BE2CAF6"/>
    <w:lvl w:ilvl="0" w:tplc="0ED67F0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5B26F8"/>
    <w:multiLevelType w:val="hybridMultilevel"/>
    <w:tmpl w:val="66C28C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7"/>
  </w:num>
  <w:num w:numId="4">
    <w:abstractNumId w:val="11"/>
  </w:num>
  <w:num w:numId="5">
    <w:abstractNumId w:val="2"/>
  </w:num>
  <w:num w:numId="6">
    <w:abstractNumId w:val="8"/>
  </w:num>
  <w:num w:numId="7">
    <w:abstractNumId w:val="6"/>
  </w:num>
  <w:num w:numId="8">
    <w:abstractNumId w:val="9"/>
  </w:num>
  <w:num w:numId="9">
    <w:abstractNumId w:val="4"/>
  </w:num>
  <w:num w:numId="10">
    <w:abstractNumId w:val="0"/>
  </w:num>
  <w:num w:numId="11">
    <w:abstractNumId w:val="3"/>
  </w:num>
  <w:num w:numId="12">
    <w:abstractNumId w:val="5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CFC"/>
    <w:rsid w:val="0006388C"/>
    <w:rsid w:val="00063F21"/>
    <w:rsid w:val="000810CF"/>
    <w:rsid w:val="001755AF"/>
    <w:rsid w:val="00190D48"/>
    <w:rsid w:val="00192999"/>
    <w:rsid w:val="001E77ED"/>
    <w:rsid w:val="003B0A2F"/>
    <w:rsid w:val="00486D61"/>
    <w:rsid w:val="004A6841"/>
    <w:rsid w:val="00580A08"/>
    <w:rsid w:val="006427F2"/>
    <w:rsid w:val="006601C9"/>
    <w:rsid w:val="006C44B0"/>
    <w:rsid w:val="006F2CDB"/>
    <w:rsid w:val="00716C4A"/>
    <w:rsid w:val="007735DA"/>
    <w:rsid w:val="007E16EE"/>
    <w:rsid w:val="009302BF"/>
    <w:rsid w:val="00A07A02"/>
    <w:rsid w:val="00A52B8F"/>
    <w:rsid w:val="00AA0A14"/>
    <w:rsid w:val="00AC63BA"/>
    <w:rsid w:val="00B471DC"/>
    <w:rsid w:val="00B81665"/>
    <w:rsid w:val="00B85B5A"/>
    <w:rsid w:val="00BF167E"/>
    <w:rsid w:val="00C139E8"/>
    <w:rsid w:val="00C46C2B"/>
    <w:rsid w:val="00D14D1F"/>
    <w:rsid w:val="00D14F62"/>
    <w:rsid w:val="00D549FA"/>
    <w:rsid w:val="00DC37DC"/>
    <w:rsid w:val="00E360F5"/>
    <w:rsid w:val="00E64CFC"/>
    <w:rsid w:val="00E76144"/>
    <w:rsid w:val="00EF3CF2"/>
    <w:rsid w:val="00F570B6"/>
    <w:rsid w:val="00F57D13"/>
    <w:rsid w:val="00F9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D5A28D-1F69-4DCE-B423-EC4FBF4D1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C37D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80A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0810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0810C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text-with-break-line">
    <w:name w:val="text-with-break-line"/>
    <w:basedOn w:val="Domylnaczcionkaakapitu"/>
    <w:rsid w:val="006F2CDB"/>
  </w:style>
  <w:style w:type="paragraph" w:styleId="Akapitzlist">
    <w:name w:val="List Paragraph"/>
    <w:basedOn w:val="Normalny"/>
    <w:uiPriority w:val="34"/>
    <w:qFormat/>
    <w:rsid w:val="007E16EE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80A0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DC37D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9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76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84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10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818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88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1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66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nowa2023.pszow.pl/baza_uslug-specjalisci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nowa2023.pszow.pl/baza_uslug-kategorie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12D6E1-9450-4AA3-8926-9802F9B74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503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mzaleska</dc:creator>
  <cp:keywords/>
  <dc:description/>
  <cp:lastModifiedBy>mzaleska</cp:lastModifiedBy>
  <cp:revision>5</cp:revision>
  <dcterms:created xsi:type="dcterms:W3CDTF">2023-03-14T07:55:00Z</dcterms:created>
  <dcterms:modified xsi:type="dcterms:W3CDTF">2023-03-14T10:11:00Z</dcterms:modified>
</cp:coreProperties>
</file>